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95" w:rsidRPr="003539C4" w:rsidRDefault="00EB0416" w:rsidP="00B31295">
      <w:pPr>
        <w:pStyle w:val="a4"/>
        <w:jc w:val="center"/>
        <w:rPr>
          <w:rFonts w:ascii="Verdana" w:hAnsi="Verdana"/>
          <w:color w:val="0070C0"/>
          <w:sz w:val="28"/>
        </w:rPr>
      </w:pPr>
      <w:r>
        <w:rPr>
          <w:rStyle w:val="a5"/>
          <w:color w:val="0070C0"/>
          <w:sz w:val="28"/>
        </w:rPr>
        <w:t>Условия питания воспитанников</w:t>
      </w:r>
    </w:p>
    <w:p w:rsidR="00B31295" w:rsidRPr="003539C4" w:rsidRDefault="00B31295" w:rsidP="005E0A34">
      <w:pPr>
        <w:pStyle w:val="a4"/>
        <w:spacing w:before="12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3539C4">
        <w:rPr>
          <w:color w:val="000000"/>
        </w:rPr>
        <w:t>Организация питания в М</w:t>
      </w:r>
      <w:r w:rsidR="00602F66">
        <w:rPr>
          <w:color w:val="000000"/>
        </w:rPr>
        <w:t>А</w:t>
      </w:r>
      <w:r w:rsidRPr="003539C4">
        <w:rPr>
          <w:color w:val="000000"/>
        </w:rPr>
        <w:t xml:space="preserve">ДОУ № 29 осуществляется в соответствии с </w:t>
      </w:r>
      <w:r w:rsidR="005E0A34">
        <w:rPr>
          <w:color w:val="000000"/>
        </w:rPr>
        <w:t>с</w:t>
      </w:r>
      <w:r w:rsidRPr="003539C4">
        <w:rPr>
          <w:color w:val="000000"/>
        </w:rPr>
        <w:t xml:space="preserve">анитарно-эпидемиологическими </w:t>
      </w:r>
      <w:r w:rsidR="005E0A34">
        <w:rPr>
          <w:color w:val="000000"/>
        </w:rPr>
        <w:t>правилами и нормами</w:t>
      </w:r>
      <w:r w:rsidRPr="003539C4">
        <w:rPr>
          <w:color w:val="000000"/>
        </w:rPr>
        <w:t xml:space="preserve"> СанПиН 2.</w:t>
      </w:r>
      <w:r w:rsidR="005E0A34">
        <w:rPr>
          <w:color w:val="000000"/>
        </w:rPr>
        <w:t>3</w:t>
      </w:r>
      <w:r w:rsidRPr="003539C4">
        <w:rPr>
          <w:color w:val="000000"/>
        </w:rPr>
        <w:t>.</w:t>
      </w:r>
      <w:r w:rsidR="005E0A34">
        <w:rPr>
          <w:color w:val="000000"/>
        </w:rPr>
        <w:t>/2.4.3590-20 «С</w:t>
      </w:r>
      <w:r w:rsidR="005E0A34" w:rsidRPr="003539C4">
        <w:rPr>
          <w:color w:val="000000"/>
        </w:rPr>
        <w:t>анитарно-эпидемиологически</w:t>
      </w:r>
      <w:r w:rsidR="005E0A34">
        <w:rPr>
          <w:color w:val="000000"/>
        </w:rPr>
        <w:t>е</w:t>
      </w:r>
      <w:r w:rsidR="005E0A34" w:rsidRPr="003539C4">
        <w:rPr>
          <w:color w:val="000000"/>
        </w:rPr>
        <w:t xml:space="preserve"> </w:t>
      </w:r>
      <w:r w:rsidR="005E0A34">
        <w:rPr>
          <w:color w:val="000000"/>
        </w:rPr>
        <w:t>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 32</w:t>
      </w:r>
      <w:r w:rsidRPr="003539C4">
        <w:rPr>
          <w:color w:val="000000"/>
        </w:rPr>
        <w:t>, Уставом М</w:t>
      </w:r>
      <w:r w:rsidR="00602F66">
        <w:rPr>
          <w:color w:val="000000"/>
        </w:rPr>
        <w:t>А</w:t>
      </w:r>
      <w:r w:rsidRPr="003539C4">
        <w:rPr>
          <w:color w:val="000000"/>
        </w:rPr>
        <w:t>ДОУ № 29 и локальными нормативными актами.</w:t>
      </w:r>
    </w:p>
    <w:p w:rsidR="00B31295" w:rsidRPr="003539C4" w:rsidRDefault="00795934" w:rsidP="005E0A34">
      <w:pPr>
        <w:pStyle w:val="a4"/>
        <w:spacing w:before="12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Четырехразовое </w:t>
      </w:r>
      <w:r w:rsidR="00B31295" w:rsidRPr="003539C4">
        <w:rPr>
          <w:color w:val="000000"/>
        </w:rPr>
        <w:t>питание организуется по 10-дневному меню, разработанному для двух возрастных групп детей (детей раннего возраста, детей дошкольного возраста) с соблюдением рекомендуемых СанПиН продуктовых наборов, калорийности и химического состава готовых блюд. В рацион питания включены все основные группы продуктов: мясо, рыба, молоко и молочные продукты, яйцо куриное, пищевые жиры, овощи и фрукты, кондитерские изделия.</w:t>
      </w:r>
    </w:p>
    <w:p w:rsidR="00B31295" w:rsidRPr="003539C4" w:rsidRDefault="00B31295" w:rsidP="005E0A34">
      <w:pPr>
        <w:pStyle w:val="a4"/>
        <w:spacing w:before="120" w:beforeAutospacing="0" w:after="0" w:afterAutospacing="0"/>
        <w:ind w:firstLine="709"/>
        <w:jc w:val="both"/>
        <w:rPr>
          <w:rFonts w:ascii="Verdana" w:hAnsi="Verdana"/>
          <w:color w:val="000000"/>
        </w:rPr>
      </w:pPr>
      <w:r w:rsidRPr="003539C4">
        <w:rPr>
          <w:color w:val="000000"/>
        </w:rPr>
        <w:t>Обеспечивается санитарно-гигиеническая безопасность питания в соответствии с принципами ХАССП, включая соблюдение всех санитарных требований к состоянию пищеблока, поставляемым продуктам питания, их транспортировке, хранению и раздаче блюд. Все продукты, поступающие в М</w:t>
      </w:r>
      <w:r w:rsidR="00602F66">
        <w:rPr>
          <w:color w:val="000000"/>
        </w:rPr>
        <w:t>А</w:t>
      </w:r>
      <w:r w:rsidRPr="003539C4">
        <w:rPr>
          <w:color w:val="000000"/>
        </w:rPr>
        <w:t xml:space="preserve">ДОУ № 29, подлежат обязательному бракеражу. Для осуществления систематического контроля за объемом и качеством оказываемых услуг по организации питания воспитанников в </w:t>
      </w:r>
      <w:r w:rsidRPr="002930F2">
        <w:t>М</w:t>
      </w:r>
      <w:r w:rsidR="00602F66" w:rsidRPr="002930F2">
        <w:t>А</w:t>
      </w:r>
      <w:r w:rsidRPr="002930F2">
        <w:t xml:space="preserve">ДОУ № 29 создана </w:t>
      </w:r>
      <w:proofErr w:type="spellStart"/>
      <w:r w:rsidRPr="002930F2">
        <w:t>бракеражная</w:t>
      </w:r>
      <w:proofErr w:type="spellEnd"/>
      <w:r w:rsidRPr="002930F2">
        <w:t xml:space="preserve"> комиссия. Работа комиссии регламентируется </w:t>
      </w:r>
      <w:hyperlink r:id="rId4" w:tgtFrame="_blank" w:history="1">
        <w:r w:rsidRPr="009E774C">
          <w:rPr>
            <w:rStyle w:val="a5"/>
            <w:b w:val="0"/>
            <w:color w:val="2F5496" w:themeColor="accent5" w:themeShade="BF"/>
          </w:rPr>
          <w:t xml:space="preserve">положением о </w:t>
        </w:r>
        <w:proofErr w:type="spellStart"/>
        <w:r w:rsidRPr="009E774C">
          <w:rPr>
            <w:rStyle w:val="a5"/>
            <w:b w:val="0"/>
            <w:color w:val="2F5496" w:themeColor="accent5" w:themeShade="BF"/>
          </w:rPr>
          <w:t>бракеражной</w:t>
        </w:r>
        <w:proofErr w:type="spellEnd"/>
        <w:r w:rsidRPr="009E774C">
          <w:rPr>
            <w:rStyle w:val="a5"/>
            <w:b w:val="0"/>
            <w:color w:val="2F5496" w:themeColor="accent5" w:themeShade="BF"/>
          </w:rPr>
          <w:t xml:space="preserve"> комиссии</w:t>
        </w:r>
      </w:hyperlink>
      <w:r w:rsidRPr="002930F2">
        <w:rPr>
          <w:b/>
        </w:rPr>
        <w:t>.</w:t>
      </w:r>
      <w:bookmarkStart w:id="0" w:name="_GoBack"/>
      <w:bookmarkEnd w:id="0"/>
    </w:p>
    <w:p w:rsidR="002930F2" w:rsidRDefault="00B31295" w:rsidP="005E0A34">
      <w:pPr>
        <w:pStyle w:val="a4"/>
        <w:spacing w:before="120" w:beforeAutospacing="0" w:after="0" w:afterAutospacing="0"/>
        <w:ind w:firstLine="709"/>
        <w:jc w:val="both"/>
        <w:rPr>
          <w:color w:val="000000"/>
        </w:rPr>
      </w:pPr>
      <w:r w:rsidRPr="003539C4">
        <w:rPr>
          <w:color w:val="000000"/>
        </w:rPr>
        <w:t xml:space="preserve">Питание воспитанников организуется в групповых помещениях. Прием пищи осуществляется в соответствии с установленным режимом дня для каждой возрастной группы. </w:t>
      </w:r>
    </w:p>
    <w:p w:rsidR="00B31295" w:rsidRDefault="00B31295" w:rsidP="005E0A34">
      <w:pPr>
        <w:pStyle w:val="a4"/>
        <w:spacing w:before="120" w:beforeAutospacing="0" w:after="0" w:afterAutospacing="0"/>
        <w:ind w:firstLine="709"/>
        <w:jc w:val="both"/>
        <w:rPr>
          <w:color w:val="000000"/>
        </w:rPr>
      </w:pPr>
      <w:r w:rsidRPr="003539C4">
        <w:rPr>
          <w:color w:val="000000"/>
        </w:rPr>
        <w:t xml:space="preserve">Выдача пищи с пищеблока производится согласно графику, после контроля </w:t>
      </w:r>
      <w:proofErr w:type="spellStart"/>
      <w:r w:rsidRPr="003539C4">
        <w:rPr>
          <w:color w:val="000000"/>
        </w:rPr>
        <w:t>бракеражной</w:t>
      </w:r>
      <w:proofErr w:type="spellEnd"/>
      <w:r w:rsidRPr="003539C4">
        <w:rPr>
          <w:color w:val="000000"/>
        </w:rPr>
        <w:t xml:space="preserve"> комиссией с соответствующей записью в журнале результатов оценки готовых блюд.</w:t>
      </w:r>
    </w:p>
    <w:p w:rsidR="008B1FF6" w:rsidRPr="008B1FF6" w:rsidRDefault="008B1FF6" w:rsidP="008B1FF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FF6">
        <w:rPr>
          <w:rFonts w:ascii="Times New Roman" w:hAnsi="Times New Roman" w:cs="Times New Roman"/>
          <w:sz w:val="24"/>
          <w:szCs w:val="24"/>
        </w:rPr>
        <w:t>В МАДОУ № 29 в каждой возрастной группе в доступном для родителей месте (на информационных стендах в групповой ячейке) размещается следующая информация: ежедневное меню основного (организованного) питания на сутки с указанием наименования приема пищи, наименования блюда, массы порции, калорийности порции, а также рекомендации по организации здорового питания детей.</w:t>
      </w:r>
    </w:p>
    <w:p w:rsidR="008B1FF6" w:rsidRPr="008B1FF6" w:rsidRDefault="008B1FF6" w:rsidP="00015ECA">
      <w:pPr>
        <w:pStyle w:val="ConsPlusNormal"/>
        <w:spacing w:before="120"/>
        <w:ind w:firstLine="539"/>
        <w:jc w:val="both"/>
      </w:pPr>
      <w:r>
        <w:t>П</w:t>
      </w:r>
      <w:r w:rsidRPr="008B1FF6">
        <w:t>итьево</w:t>
      </w:r>
      <w:r>
        <w:t>й режим</w:t>
      </w:r>
      <w:r w:rsidRPr="008B1FF6">
        <w:t xml:space="preserve"> организ</w:t>
      </w:r>
      <w:r>
        <w:t>ован</w:t>
      </w:r>
      <w:r w:rsidRPr="008B1FF6">
        <w:t xml:space="preserve"> с использованием кипяченой питьевой воды, </w:t>
      </w:r>
      <w:r>
        <w:t>с</w:t>
      </w:r>
      <w:r w:rsidRPr="008B1FF6">
        <w:t xml:space="preserve"> </w:t>
      </w:r>
      <w:r>
        <w:t xml:space="preserve">соблюдением </w:t>
      </w:r>
      <w:r w:rsidRPr="008B1FF6">
        <w:t>следующих требований:</w:t>
      </w:r>
    </w:p>
    <w:p w:rsidR="008B1FF6" w:rsidRPr="008B1FF6" w:rsidRDefault="008B1FF6" w:rsidP="008B1FF6">
      <w:pPr>
        <w:pStyle w:val="ConsPlusNormal"/>
        <w:ind w:firstLine="540"/>
        <w:jc w:val="both"/>
      </w:pPr>
      <w:r w:rsidRPr="008B1FF6">
        <w:t>кипя</w:t>
      </w:r>
      <w:r>
        <w:t>чение</w:t>
      </w:r>
      <w:r w:rsidRPr="008B1FF6">
        <w:t xml:space="preserve"> вод</w:t>
      </w:r>
      <w:r>
        <w:t>ы</w:t>
      </w:r>
      <w:r w:rsidRPr="008B1FF6">
        <w:t xml:space="preserve"> </w:t>
      </w:r>
      <w:r>
        <w:t>-</w:t>
      </w:r>
      <w:r w:rsidRPr="008B1FF6">
        <w:t xml:space="preserve"> не менее 5 минут;</w:t>
      </w:r>
    </w:p>
    <w:p w:rsidR="008B1FF6" w:rsidRPr="008B1FF6" w:rsidRDefault="008B1FF6" w:rsidP="008B1FF6">
      <w:pPr>
        <w:pStyle w:val="ConsPlusNormal"/>
        <w:ind w:firstLine="540"/>
        <w:jc w:val="both"/>
      </w:pPr>
      <w:r w:rsidRPr="008B1FF6">
        <w:t>до раздачи детям кипяченая вода охлажд</w:t>
      </w:r>
      <w:r>
        <w:t>ается</w:t>
      </w:r>
      <w:r w:rsidRPr="008B1FF6">
        <w:t xml:space="preserve"> до комнатной температуры непосредственно в емкости, где она кипятилась;</w:t>
      </w:r>
    </w:p>
    <w:p w:rsidR="008B1FF6" w:rsidRPr="008B1FF6" w:rsidRDefault="008B1FF6" w:rsidP="008B1FF6">
      <w:pPr>
        <w:pStyle w:val="ConsPlusNormal"/>
        <w:ind w:firstLine="540"/>
        <w:jc w:val="both"/>
      </w:pPr>
      <w:r w:rsidRPr="008B1FF6">
        <w:t>смен</w:t>
      </w:r>
      <w:r w:rsidR="00015ECA">
        <w:t>а</w:t>
      </w:r>
      <w:r w:rsidRPr="008B1FF6">
        <w:t xml:space="preserve"> воды в емкости для ее раздачи проводит</w:t>
      </w:r>
      <w:r w:rsidR="00015ECA">
        <w:t>ся</w:t>
      </w:r>
      <w:r w:rsidRPr="008B1FF6">
        <w:t xml:space="preserve"> не реже, чем через 3 часа. Перед сменой кипяченой воды емкость полностью освобожда</w:t>
      </w:r>
      <w:r w:rsidR="00015ECA">
        <w:t>ет</w:t>
      </w:r>
      <w:r w:rsidRPr="008B1FF6">
        <w:t>ся от остатков воды, промыва</w:t>
      </w:r>
      <w:r w:rsidR="00015ECA">
        <w:t>ет</w:t>
      </w:r>
      <w:r w:rsidRPr="008B1FF6">
        <w:t>ся в соответствии с инструкцией по правилам мытья кухонной посуды, ополаскива</w:t>
      </w:r>
      <w:r w:rsidR="00015ECA">
        <w:t>ет</w:t>
      </w:r>
      <w:r w:rsidRPr="008B1FF6">
        <w:t>ся. Время смены кипяченой воды отмеча</w:t>
      </w:r>
      <w:r w:rsidR="00015ECA">
        <w:t>ет</w:t>
      </w:r>
      <w:r w:rsidRPr="008B1FF6">
        <w:t>ся.</w:t>
      </w:r>
    </w:p>
    <w:p w:rsidR="008B1FF6" w:rsidRPr="008B1FF6" w:rsidRDefault="008B1FF6" w:rsidP="008B1FF6">
      <w:pPr>
        <w:pStyle w:val="a4"/>
        <w:spacing w:before="0" w:beforeAutospacing="0" w:after="0" w:afterAutospacing="0"/>
        <w:ind w:firstLine="709"/>
        <w:jc w:val="both"/>
        <w:rPr>
          <w:rFonts w:ascii="Verdana" w:hAnsi="Verdana"/>
          <w:color w:val="000000"/>
        </w:rPr>
      </w:pPr>
    </w:p>
    <w:sectPr w:rsidR="008B1FF6" w:rsidRPr="008B1FF6" w:rsidSect="00B31295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6EA"/>
    <w:rsid w:val="00015ECA"/>
    <w:rsid w:val="001121E2"/>
    <w:rsid w:val="002930F2"/>
    <w:rsid w:val="003539C4"/>
    <w:rsid w:val="005A5001"/>
    <w:rsid w:val="005C7C00"/>
    <w:rsid w:val="005E0A34"/>
    <w:rsid w:val="00602F66"/>
    <w:rsid w:val="00686D2B"/>
    <w:rsid w:val="00745A16"/>
    <w:rsid w:val="007766EA"/>
    <w:rsid w:val="00795934"/>
    <w:rsid w:val="00896885"/>
    <w:rsid w:val="008B1FF6"/>
    <w:rsid w:val="009E774C"/>
    <w:rsid w:val="00A5634C"/>
    <w:rsid w:val="00B31295"/>
    <w:rsid w:val="00BD403E"/>
    <w:rsid w:val="00C1172D"/>
    <w:rsid w:val="00C332F9"/>
    <w:rsid w:val="00CD1EB2"/>
    <w:rsid w:val="00E33E63"/>
    <w:rsid w:val="00E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3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1295"/>
    <w:rPr>
      <w:b/>
      <w:bCs/>
    </w:rPr>
  </w:style>
  <w:style w:type="paragraph" w:customStyle="1" w:styleId="ConsPlusNormal">
    <w:name w:val="ConsPlusNormal"/>
    <w:rsid w:val="008B1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-29.ucoz.net/_ld/1/104____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руб</dc:creator>
  <cp:keywords/>
  <dc:description/>
  <cp:lastModifiedBy>1</cp:lastModifiedBy>
  <cp:revision>9</cp:revision>
  <dcterms:created xsi:type="dcterms:W3CDTF">2018-11-13T19:58:00Z</dcterms:created>
  <dcterms:modified xsi:type="dcterms:W3CDTF">2024-08-30T12:58:00Z</dcterms:modified>
</cp:coreProperties>
</file>